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99E6" w14:textId="77777777" w:rsidR="009F6EE8" w:rsidRDefault="009F6EE8" w:rsidP="009F6EE8">
      <w:pPr>
        <w:pStyle w:val="ae"/>
        <w:widowControl/>
        <w:spacing w:beforeAutospacing="0" w:afterAutospacing="0" w:line="560" w:lineRule="exact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附件1：</w:t>
      </w:r>
    </w:p>
    <w:p w14:paraId="2ABDEDBD" w14:textId="77777777" w:rsidR="009F6EE8" w:rsidRDefault="009F6EE8" w:rsidP="009F6EE8">
      <w:pPr>
        <w:pStyle w:val="ae"/>
        <w:widowControl/>
        <w:spacing w:beforeAutospacing="0" w:afterAutospacing="0" w:line="560" w:lineRule="exact"/>
        <w:ind w:firstLine="615"/>
        <w:jc w:val="center"/>
        <w:rPr>
          <w:rFonts w:ascii="方正公文小标宋" w:eastAsia="方正公文小标宋" w:hAnsi="方正公文小标宋" w:cs="方正公文小标宋" w:hint="eastAsia"/>
          <w:bCs/>
          <w:kern w:val="2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kern w:val="2"/>
          <w:sz w:val="44"/>
          <w:szCs w:val="44"/>
        </w:rPr>
        <w:t>四川恩阳旅游发展有限责任公司</w:t>
      </w:r>
    </w:p>
    <w:p w14:paraId="535635C3" w14:textId="77777777" w:rsidR="009F6EE8" w:rsidRDefault="009F6EE8" w:rsidP="009F6EE8">
      <w:pPr>
        <w:pStyle w:val="ae"/>
        <w:widowControl/>
        <w:spacing w:beforeAutospacing="0" w:afterAutospacing="0" w:line="560" w:lineRule="exact"/>
        <w:ind w:firstLine="615"/>
        <w:jc w:val="center"/>
        <w:rPr>
          <w:rFonts w:ascii="方正公文小标宋" w:eastAsia="方正公文小标宋" w:hAnsi="方正公文小标宋" w:cs="方正公文小标宋" w:hint="eastAsia"/>
          <w:bCs/>
          <w:kern w:val="2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kern w:val="2"/>
          <w:sz w:val="44"/>
          <w:szCs w:val="44"/>
        </w:rPr>
        <w:t>2026年公开招聘讲解人员岗位需求表</w:t>
      </w:r>
    </w:p>
    <w:tbl>
      <w:tblPr>
        <w:tblStyle w:val="af"/>
        <w:tblW w:w="15063" w:type="dxa"/>
        <w:jc w:val="center"/>
        <w:tblLook w:val="04A0" w:firstRow="1" w:lastRow="0" w:firstColumn="1" w:lastColumn="0" w:noHBand="0" w:noVBand="1"/>
      </w:tblPr>
      <w:tblGrid>
        <w:gridCol w:w="813"/>
        <w:gridCol w:w="1425"/>
        <w:gridCol w:w="705"/>
        <w:gridCol w:w="1800"/>
        <w:gridCol w:w="1020"/>
        <w:gridCol w:w="1380"/>
        <w:gridCol w:w="6812"/>
        <w:gridCol w:w="1108"/>
      </w:tblGrid>
      <w:tr w:rsidR="009F6EE8" w14:paraId="51555FDC" w14:textId="77777777" w:rsidTr="00DF4F19">
        <w:trPr>
          <w:trHeight w:val="587"/>
          <w:jc w:val="center"/>
        </w:trPr>
        <w:tc>
          <w:tcPr>
            <w:tcW w:w="813" w:type="dxa"/>
            <w:vAlign w:val="center"/>
          </w:tcPr>
          <w:p w14:paraId="2D596C55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25" w:type="dxa"/>
            <w:vAlign w:val="center"/>
          </w:tcPr>
          <w:p w14:paraId="5A9DC155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705" w:type="dxa"/>
            <w:vAlign w:val="center"/>
          </w:tcPr>
          <w:p w14:paraId="710ECC84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800" w:type="dxa"/>
            <w:vAlign w:val="center"/>
          </w:tcPr>
          <w:p w14:paraId="5FC8E0B5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020" w:type="dxa"/>
            <w:vAlign w:val="center"/>
          </w:tcPr>
          <w:p w14:paraId="38616A3A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80" w:type="dxa"/>
            <w:vAlign w:val="center"/>
          </w:tcPr>
          <w:p w14:paraId="0C35112F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6812" w:type="dxa"/>
            <w:vAlign w:val="center"/>
          </w:tcPr>
          <w:p w14:paraId="6AE0F0F1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1108" w:type="dxa"/>
            <w:vAlign w:val="center"/>
          </w:tcPr>
          <w:p w14:paraId="52884895" w14:textId="77777777" w:rsidR="009F6EE8" w:rsidRDefault="009F6EE8" w:rsidP="00DF4F19">
            <w:pPr>
              <w:keepLines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备注</w:t>
            </w:r>
          </w:p>
        </w:tc>
      </w:tr>
      <w:tr w:rsidR="009F6EE8" w14:paraId="39811626" w14:textId="77777777" w:rsidTr="00DF4F19">
        <w:trPr>
          <w:jc w:val="center"/>
        </w:trPr>
        <w:tc>
          <w:tcPr>
            <w:tcW w:w="813" w:type="dxa"/>
            <w:vAlign w:val="center"/>
          </w:tcPr>
          <w:p w14:paraId="534B4BB2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25" w:type="dxa"/>
            <w:vAlign w:val="center"/>
          </w:tcPr>
          <w:p w14:paraId="0AA3BE2A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中文讲解员</w:t>
            </w:r>
          </w:p>
        </w:tc>
        <w:tc>
          <w:tcPr>
            <w:tcW w:w="705" w:type="dxa"/>
            <w:vAlign w:val="center"/>
          </w:tcPr>
          <w:p w14:paraId="46C30435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428552E0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0FC92B40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338D01DB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w w:val="98"/>
                <w:kern w:val="2"/>
                <w:sz w:val="24"/>
              </w:rPr>
              <w:t>语言类、艺术类、旅游类、教育类、文学类相关专业</w:t>
            </w:r>
          </w:p>
        </w:tc>
        <w:tc>
          <w:tcPr>
            <w:tcW w:w="6812" w:type="dxa"/>
            <w:vAlign w:val="center"/>
          </w:tcPr>
          <w:p w14:paraId="438CEC99" w14:textId="77777777" w:rsidR="009F6EE8" w:rsidRDefault="009F6EE8" w:rsidP="00DF4F19">
            <w:pPr>
              <w:pStyle w:val="ae"/>
              <w:keepLines/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1、</w:t>
            </w:r>
            <w:r>
              <w:rPr>
                <w:rFonts w:ascii="仿宋" w:eastAsia="仿宋" w:hAnsi="仿宋" w:cs="仿宋" w:hint="eastAsia"/>
                <w:kern w:val="2"/>
              </w:rPr>
              <w:t>女性身高160cm以上，男性身高170cm以上，形象气质佳；</w:t>
            </w:r>
          </w:p>
          <w:p w14:paraId="105D92B6" w14:textId="77777777" w:rsidR="009F6EE8" w:rsidRDefault="009F6EE8" w:rsidP="00DF4F19">
            <w:pPr>
              <w:pStyle w:val="ae"/>
              <w:keepLines/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2、</w:t>
            </w:r>
            <w:r>
              <w:rPr>
                <w:rFonts w:ascii="仿宋" w:eastAsia="仿宋" w:hAnsi="仿宋" w:cs="仿宋" w:hint="eastAsia"/>
                <w:kern w:val="2"/>
              </w:rPr>
              <w:t>普通话等级在《普通话水平测试等级标准》二级甲等及以上，具有较强的语言表达能力、文字组织能力、沟通应变能力，具有强烈的责任心和积极主动的工作态度；</w:t>
            </w:r>
          </w:p>
          <w:p w14:paraId="70D1FD85" w14:textId="77777777" w:rsidR="009F6EE8" w:rsidRDefault="009F6EE8" w:rsidP="00DF4F19">
            <w:pPr>
              <w:pStyle w:val="ae"/>
              <w:keepLines/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3、</w:t>
            </w:r>
            <w:r>
              <w:rPr>
                <w:rFonts w:ascii="仿宋" w:eastAsia="仿宋" w:hAnsi="仿宋" w:cs="仿宋" w:hint="eastAsia"/>
                <w:kern w:val="2"/>
                <w:highlight w:val="yellow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42F7DA5E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F6EE8" w14:paraId="3028E018" w14:textId="77777777" w:rsidTr="00DF4F19">
        <w:trPr>
          <w:jc w:val="center"/>
        </w:trPr>
        <w:tc>
          <w:tcPr>
            <w:tcW w:w="813" w:type="dxa"/>
            <w:vAlign w:val="center"/>
          </w:tcPr>
          <w:p w14:paraId="283B8D04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25" w:type="dxa"/>
            <w:vAlign w:val="center"/>
          </w:tcPr>
          <w:p w14:paraId="0F9DAACC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英语讲解员</w:t>
            </w:r>
          </w:p>
        </w:tc>
        <w:tc>
          <w:tcPr>
            <w:tcW w:w="705" w:type="dxa"/>
            <w:vAlign w:val="center"/>
          </w:tcPr>
          <w:p w14:paraId="2EAE0D81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6648ECF2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16B6ED03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02AF518D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w w:val="98"/>
                <w:kern w:val="2"/>
                <w:sz w:val="24"/>
              </w:rPr>
              <w:t>语言类、艺术类、旅游类、教育类、文学类相关专业；</w:t>
            </w:r>
          </w:p>
        </w:tc>
        <w:tc>
          <w:tcPr>
            <w:tcW w:w="6812" w:type="dxa"/>
            <w:vAlign w:val="center"/>
          </w:tcPr>
          <w:p w14:paraId="1AD85050" w14:textId="77777777" w:rsidR="009F6EE8" w:rsidRDefault="009F6EE8" w:rsidP="009F6EE8">
            <w:pPr>
              <w:pStyle w:val="ae"/>
              <w:keepLines/>
              <w:numPr>
                <w:ilvl w:val="0"/>
                <w:numId w:val="1"/>
              </w:numPr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女性身高160cm以上，男性身高170cm以上，形象气质佳；</w:t>
            </w:r>
          </w:p>
          <w:p w14:paraId="778DC87B" w14:textId="77777777" w:rsidR="009F6EE8" w:rsidRDefault="009F6EE8" w:rsidP="009F6EE8">
            <w:pPr>
              <w:pStyle w:val="ae"/>
              <w:keepLines/>
              <w:numPr>
                <w:ilvl w:val="0"/>
                <w:numId w:val="1"/>
              </w:numPr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普通话等级在《普通话水平测试等级标准》二级乙等及以上，大学英语六级或英语专业四级及以上，具有较强的语言表达能力、文字组织能力、沟通应变能力，有强烈的责任心和积极主动的工作态度；</w:t>
            </w:r>
          </w:p>
          <w:p w14:paraId="1551091A" w14:textId="77777777" w:rsidR="009F6EE8" w:rsidRDefault="009F6EE8" w:rsidP="009F6EE8">
            <w:pPr>
              <w:pStyle w:val="ae"/>
              <w:keepLines/>
              <w:numPr>
                <w:ilvl w:val="0"/>
                <w:numId w:val="1"/>
              </w:numPr>
              <w:spacing w:beforeAutospacing="0" w:afterAutospacing="0" w:line="400" w:lineRule="exact"/>
              <w:rPr>
                <w:rFonts w:ascii="仿宋" w:eastAsia="仿宋" w:hAnsi="仿宋" w:cs="仿宋" w:hint="eastAsia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  <w:highlight w:val="yellow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60D6EC02" w14:textId="77777777" w:rsidR="009F6EE8" w:rsidRDefault="009F6EE8" w:rsidP="00DF4F19">
            <w:pPr>
              <w:keepLines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42EEADB" w14:textId="77777777" w:rsidR="00FF37D7" w:rsidRPr="009F6EE8" w:rsidRDefault="00FF37D7">
      <w:pPr>
        <w:rPr>
          <w:rFonts w:hint="eastAsia"/>
        </w:rPr>
      </w:pPr>
    </w:p>
    <w:sectPr w:rsidR="00FF37D7" w:rsidRPr="009F6EE8" w:rsidSect="009F6EE8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6AEB"/>
    <w:multiLevelType w:val="singleLevel"/>
    <w:tmpl w:val="1AF16AEB"/>
    <w:lvl w:ilvl="0">
      <w:start w:val="1"/>
      <w:numFmt w:val="decimal"/>
      <w:suff w:val="nothing"/>
      <w:lvlText w:val="%1、"/>
      <w:lvlJc w:val="left"/>
    </w:lvl>
  </w:abstractNum>
  <w:num w:numId="1" w16cid:durableId="57720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8"/>
    <w:rsid w:val="000B0831"/>
    <w:rsid w:val="004728E5"/>
    <w:rsid w:val="00810EC2"/>
    <w:rsid w:val="009F6EE8"/>
    <w:rsid w:val="00C63883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A123"/>
  <w15:chartTrackingRefBased/>
  <w15:docId w15:val="{7A44A35F-4762-4DA6-81E8-F515D0A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EE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F6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E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E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E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E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6E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E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E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6EE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9F6EE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qFormat/>
    <w:rsid w:val="009F6E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2026-05-14T08:36:00Z</dcterms:created>
  <dcterms:modified xsi:type="dcterms:W3CDTF">2026-05-14T08:36:00Z</dcterms:modified>
</cp:coreProperties>
</file>