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167" w:tblpY="224"/>
        <w:tblOverlap w:val="never"/>
        <w:tblW w:w="15684" w:type="dxa"/>
        <w:tblInd w:w="0" w:type="dxa"/>
        <w:tblLayout w:type="fixed"/>
        <w:tblCellMar>
          <w:top w:w="15" w:type="dxa"/>
          <w:left w:w="15" w:type="dxa"/>
          <w:bottom w:w="15" w:type="dxa"/>
          <w:right w:w="15" w:type="dxa"/>
        </w:tblCellMar>
      </w:tblPr>
      <w:tblGrid>
        <w:gridCol w:w="15684"/>
      </w:tblGrid>
      <w:tr w14:paraId="7DA4A2D4">
        <w:trPr>
          <w:trHeight w:val="900" w:hRule="atLeast"/>
        </w:trPr>
        <w:tc>
          <w:tcPr>
            <w:tcW w:w="15684" w:type="dxa"/>
            <w:noWrap w:val="0"/>
            <w:vAlign w:val="center"/>
          </w:tcPr>
          <w:p w14:paraId="003FC4C5">
            <w:pPr>
              <w:tabs>
                <w:tab w:val="left" w:pos="2844"/>
              </w:tabs>
              <w:bidi w:val="0"/>
              <w:jc w:val="left"/>
              <w:rPr>
                <w:rFonts w:hint="eastAsia" w:ascii="Arial Unicode MS" w:hAnsi="Arial Unicode MS" w:eastAsia="Arial Unicode MS" w:cs="Arial Unicode MS"/>
                <w:b w:val="0"/>
                <w:bCs w:val="0"/>
                <w:kern w:val="0"/>
                <w:sz w:val="44"/>
                <w:szCs w:val="44"/>
                <w:lang w:val="en-US" w:eastAsia="zh-CN" w:bidi="ar"/>
              </w:rPr>
            </w:pPr>
            <w:r>
              <w:rPr>
                <w:rFonts w:hint="eastAsia"/>
                <w:lang w:val="en-US" w:eastAsia="zh-CN"/>
              </w:rPr>
              <w:tab/>
            </w:r>
            <w:r>
              <w:rPr>
                <w:rFonts w:hint="eastAsia" w:ascii="黑体" w:hAnsi="黑体" w:eastAsia="黑体" w:cs="黑体"/>
                <w:b w:val="0"/>
                <w:bCs w:val="0"/>
                <w:kern w:val="0"/>
                <w:sz w:val="32"/>
                <w:szCs w:val="32"/>
                <w:lang w:val="en-US" w:eastAsia="zh-CN" w:bidi="ar"/>
              </w:rPr>
              <w:t>附件一：</w:t>
            </w:r>
          </w:p>
          <w:p w14:paraId="48891A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kern w:val="0"/>
                <w:sz w:val="24"/>
                <w:szCs w:val="24"/>
                <w:lang w:val="en-US" w:eastAsia="zh-CN" w:bidi="ar"/>
              </w:rPr>
            </w:pPr>
            <w:r>
              <w:rPr>
                <w:rFonts w:hint="eastAsia" w:ascii="Arial Unicode MS" w:hAnsi="Arial Unicode MS" w:eastAsia="Arial Unicode MS" w:cs="Arial Unicode MS"/>
                <w:b w:val="0"/>
                <w:bCs w:val="0"/>
                <w:kern w:val="0"/>
                <w:sz w:val="44"/>
                <w:szCs w:val="44"/>
                <w:lang w:val="en-US" w:eastAsia="zh-CN" w:bidi="ar"/>
              </w:rPr>
              <w:t>巴中市恩阳区国信数创科技有限公司公开招聘工作人员岗位及要求一览表</w:t>
            </w:r>
          </w:p>
        </w:tc>
      </w:tr>
    </w:tbl>
    <w:tbl>
      <w:tblPr>
        <w:tblStyle w:val="13"/>
        <w:tblpPr w:leftFromText="180" w:rightFromText="180" w:vertAnchor="text" w:horzAnchor="page" w:tblpX="1429" w:tblpY="5"/>
        <w:tblOverlap w:val="never"/>
        <w:tblW w:w="14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49"/>
        <w:gridCol w:w="749"/>
        <w:gridCol w:w="734"/>
        <w:gridCol w:w="661"/>
        <w:gridCol w:w="788"/>
        <w:gridCol w:w="1242"/>
        <w:gridCol w:w="4806"/>
        <w:gridCol w:w="4666"/>
      </w:tblGrid>
      <w:tr w14:paraId="19AE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80" w:type="dxa"/>
            <w:noWrap w:val="0"/>
            <w:vAlign w:val="center"/>
          </w:tcPr>
          <w:p w14:paraId="545E3E1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序号</w:t>
            </w:r>
          </w:p>
        </w:tc>
        <w:tc>
          <w:tcPr>
            <w:tcW w:w="649" w:type="dxa"/>
            <w:noWrap w:val="0"/>
            <w:vAlign w:val="center"/>
          </w:tcPr>
          <w:p w14:paraId="16E35C2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招聘单位</w:t>
            </w:r>
          </w:p>
        </w:tc>
        <w:tc>
          <w:tcPr>
            <w:tcW w:w="749" w:type="dxa"/>
            <w:noWrap w:val="0"/>
            <w:vAlign w:val="center"/>
          </w:tcPr>
          <w:p w14:paraId="5EA51A2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岗位名称</w:t>
            </w:r>
          </w:p>
        </w:tc>
        <w:tc>
          <w:tcPr>
            <w:tcW w:w="734" w:type="dxa"/>
            <w:noWrap w:val="0"/>
            <w:vAlign w:val="center"/>
          </w:tcPr>
          <w:p w14:paraId="214D367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招聘人数</w:t>
            </w:r>
          </w:p>
        </w:tc>
        <w:tc>
          <w:tcPr>
            <w:tcW w:w="661" w:type="dxa"/>
            <w:noWrap w:val="0"/>
            <w:vAlign w:val="center"/>
          </w:tcPr>
          <w:p w14:paraId="66133E1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学历要求</w:t>
            </w:r>
          </w:p>
        </w:tc>
        <w:tc>
          <w:tcPr>
            <w:tcW w:w="788" w:type="dxa"/>
            <w:noWrap w:val="0"/>
            <w:vAlign w:val="center"/>
          </w:tcPr>
          <w:p w14:paraId="19CE7A0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专业要求</w:t>
            </w:r>
          </w:p>
        </w:tc>
        <w:tc>
          <w:tcPr>
            <w:tcW w:w="1242" w:type="dxa"/>
            <w:noWrap w:val="0"/>
            <w:vAlign w:val="center"/>
          </w:tcPr>
          <w:p w14:paraId="445792B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年龄要求</w:t>
            </w:r>
          </w:p>
        </w:tc>
        <w:tc>
          <w:tcPr>
            <w:tcW w:w="4806" w:type="dxa"/>
            <w:noWrap w:val="0"/>
            <w:vAlign w:val="center"/>
          </w:tcPr>
          <w:p w14:paraId="14D0D0D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b/>
                <w:bCs/>
                <w:kern w:val="0"/>
                <w:sz w:val="21"/>
                <w:szCs w:val="21"/>
                <w:vertAlign w:val="baseline"/>
                <w:lang w:val="en-US" w:eastAsia="zh-CN" w:bidi="ar"/>
              </w:rPr>
            </w:pPr>
            <w:r>
              <w:rPr>
                <w:rFonts w:hint="eastAsia" w:ascii="Times New Roman" w:hAnsi="Times New Roman" w:eastAsia="方正黑体_GBK" w:cs="Times New Roman"/>
                <w:kern w:val="0"/>
                <w:sz w:val="21"/>
                <w:szCs w:val="21"/>
                <w:vertAlign w:val="baseline"/>
                <w:lang w:val="en-US" w:eastAsia="zh-CN" w:bidi="ar"/>
              </w:rPr>
              <w:t>岗位</w:t>
            </w:r>
            <w:r>
              <w:rPr>
                <w:rFonts w:hint="default" w:ascii="Times New Roman" w:hAnsi="Times New Roman" w:eastAsia="方正黑体_GBK" w:cs="Times New Roman"/>
                <w:kern w:val="0"/>
                <w:sz w:val="21"/>
                <w:szCs w:val="21"/>
                <w:vertAlign w:val="baseline"/>
                <w:lang w:val="en-US" w:eastAsia="zh-CN" w:bidi="ar"/>
              </w:rPr>
              <w:t>职责</w:t>
            </w:r>
          </w:p>
        </w:tc>
        <w:tc>
          <w:tcPr>
            <w:tcW w:w="4666" w:type="dxa"/>
            <w:noWrap w:val="0"/>
            <w:vAlign w:val="center"/>
          </w:tcPr>
          <w:p w14:paraId="17F25A7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vertAlign w:val="baseline"/>
                <w:lang w:val="en-US" w:eastAsia="zh-CN" w:bidi="ar"/>
              </w:rPr>
            </w:pPr>
            <w:r>
              <w:rPr>
                <w:rFonts w:hint="default" w:ascii="Times New Roman" w:hAnsi="Times New Roman" w:eastAsia="方正黑体_GBK" w:cs="Times New Roman"/>
                <w:kern w:val="0"/>
                <w:sz w:val="21"/>
                <w:szCs w:val="21"/>
                <w:vertAlign w:val="baseline"/>
                <w:lang w:val="en-US" w:eastAsia="zh-CN" w:bidi="ar"/>
              </w:rPr>
              <w:t>岗位要求</w:t>
            </w:r>
          </w:p>
        </w:tc>
      </w:tr>
      <w:tr w14:paraId="2C6F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trPr>
        <w:tc>
          <w:tcPr>
            <w:tcW w:w="480" w:type="dxa"/>
            <w:noWrap w:val="0"/>
            <w:vAlign w:val="center"/>
          </w:tcPr>
          <w:p w14:paraId="41097918">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eastAsia" w:ascii="方正仿宋_GBK" w:hAnsi="方正仿宋_GBK" w:eastAsia="方正仿宋_GBK" w:cs="方正仿宋_GBK"/>
                <w:kern w:val="0"/>
                <w:sz w:val="21"/>
                <w:szCs w:val="21"/>
                <w:vertAlign w:val="baseline"/>
                <w:lang w:val="en-US" w:eastAsia="zh-CN" w:bidi="ar"/>
              </w:rPr>
            </w:pPr>
            <w:r>
              <w:rPr>
                <w:rFonts w:hint="eastAsia" w:ascii="Times New Roman" w:hAnsi="Times New Roman" w:eastAsia="方正仿宋_GBK" w:cs="Times New Roman"/>
                <w:kern w:val="0"/>
                <w:sz w:val="22"/>
                <w:szCs w:val="22"/>
                <w:vertAlign w:val="baseline"/>
                <w:lang w:val="en-US" w:eastAsia="zh-CN" w:bidi="ar"/>
              </w:rPr>
              <w:t>1</w:t>
            </w:r>
          </w:p>
        </w:tc>
        <w:tc>
          <w:tcPr>
            <w:tcW w:w="649" w:type="dxa"/>
            <w:noWrap w:val="0"/>
            <w:vAlign w:val="center"/>
          </w:tcPr>
          <w:p w14:paraId="6FA464D3">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default" w:ascii="方正仿宋_GBK" w:hAnsi="方正仿宋_GBK" w:eastAsia="方正仿宋_GBK" w:cs="方正仿宋_GBK"/>
                <w:kern w:val="0"/>
                <w:sz w:val="21"/>
                <w:szCs w:val="21"/>
                <w:vertAlign w:val="baseline"/>
                <w:lang w:val="en-US" w:eastAsia="zh-CN" w:bidi="ar"/>
              </w:rPr>
            </w:pPr>
            <w:r>
              <w:rPr>
                <w:rFonts w:hint="eastAsia" w:ascii="Times New Roman" w:hAnsi="Times New Roman" w:eastAsia="方正仿宋_GBK" w:cs="Times New Roman"/>
                <w:sz w:val="21"/>
                <w:szCs w:val="21"/>
                <w:lang w:val="en-US" w:eastAsia="zh-CN"/>
              </w:rPr>
              <w:t>巴中市国信数创科技有限公司</w:t>
            </w:r>
          </w:p>
        </w:tc>
        <w:tc>
          <w:tcPr>
            <w:tcW w:w="749" w:type="dxa"/>
            <w:noWrap w:val="0"/>
            <w:vAlign w:val="center"/>
          </w:tcPr>
          <w:p w14:paraId="142A8E60">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default" w:ascii="方正仿宋_GBK" w:hAnsi="方正仿宋_GBK" w:eastAsia="方正仿宋_GBK" w:cs="方正仿宋_GBK"/>
                <w:kern w:val="0"/>
                <w:sz w:val="21"/>
                <w:szCs w:val="21"/>
                <w:vertAlign w:val="baseline"/>
                <w:lang w:val="en-US" w:eastAsia="zh-CN" w:bidi="ar"/>
              </w:rPr>
            </w:pPr>
            <w:r>
              <w:rPr>
                <w:rFonts w:hint="eastAsia" w:ascii="方正仿宋_GBK" w:hAnsi="方正仿宋_GBK" w:eastAsia="方正仿宋_GBK" w:cs="方正仿宋_GBK"/>
                <w:kern w:val="0"/>
                <w:sz w:val="21"/>
                <w:szCs w:val="21"/>
                <w:vertAlign w:val="baseline"/>
                <w:lang w:val="en-US" w:eastAsia="zh-CN" w:bidi="ar"/>
              </w:rPr>
              <w:t>副总经理（电商平台运营）</w:t>
            </w:r>
          </w:p>
        </w:tc>
        <w:tc>
          <w:tcPr>
            <w:tcW w:w="734" w:type="dxa"/>
            <w:noWrap w:val="0"/>
            <w:vAlign w:val="center"/>
          </w:tcPr>
          <w:p w14:paraId="1920A983">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eastAsia" w:ascii="方正仿宋_GBK" w:hAnsi="方正仿宋_GBK" w:eastAsia="方正仿宋_GBK" w:cs="方正仿宋_GBK"/>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1名</w:t>
            </w:r>
          </w:p>
        </w:tc>
        <w:tc>
          <w:tcPr>
            <w:tcW w:w="661" w:type="dxa"/>
            <w:noWrap w:val="0"/>
            <w:vAlign w:val="center"/>
          </w:tcPr>
          <w:p w14:paraId="1AB481EF">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default" w:ascii="方正仿宋_GBK" w:hAnsi="方正仿宋_GBK" w:eastAsia="方正仿宋_GBK" w:cs="方正仿宋_GBK"/>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大专及以上学历</w:t>
            </w:r>
          </w:p>
        </w:tc>
        <w:tc>
          <w:tcPr>
            <w:tcW w:w="788" w:type="dxa"/>
            <w:noWrap w:val="0"/>
            <w:vAlign w:val="center"/>
          </w:tcPr>
          <w:p w14:paraId="51DA8B35">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default" w:ascii="方正仿宋_GBK" w:hAnsi="方正仿宋_GBK" w:eastAsia="方正仿宋_GBK" w:cs="方正仿宋_GBK"/>
                <w:kern w:val="0"/>
                <w:sz w:val="21"/>
                <w:szCs w:val="21"/>
                <w:vertAlign w:val="baseline"/>
                <w:lang w:val="en-US" w:eastAsia="zh-CN" w:bidi="ar"/>
              </w:rPr>
            </w:pPr>
            <w:r>
              <w:rPr>
                <w:rFonts w:hint="eastAsia" w:ascii="方正仿宋_GBK" w:hAnsi="方正仿宋_GBK" w:eastAsia="方正仿宋_GBK" w:cs="方正仿宋_GBK"/>
                <w:kern w:val="0"/>
                <w:sz w:val="21"/>
                <w:szCs w:val="21"/>
                <w:vertAlign w:val="baseline"/>
                <w:lang w:val="en-US" w:eastAsia="zh-CN" w:bidi="ar"/>
              </w:rPr>
              <w:t>计算机信息管理、电子商务</w:t>
            </w:r>
          </w:p>
        </w:tc>
        <w:tc>
          <w:tcPr>
            <w:tcW w:w="1242" w:type="dxa"/>
            <w:noWrap w:val="0"/>
            <w:vAlign w:val="center"/>
          </w:tcPr>
          <w:p w14:paraId="2408C864">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center"/>
              <w:textAlignment w:val="auto"/>
              <w:rPr>
                <w:rFonts w:hint="default" w:ascii="方正仿宋_GBK" w:hAnsi="方正仿宋_GBK" w:eastAsia="方正仿宋_GBK" w:cs="方正仿宋_GBK"/>
                <w:kern w:val="0"/>
                <w:sz w:val="21"/>
                <w:szCs w:val="21"/>
                <w:vertAlign w:val="baseline"/>
                <w:lang w:val="en-US" w:eastAsia="zh-CN" w:bidi="ar"/>
              </w:rPr>
            </w:pPr>
            <w:r>
              <w:rPr>
                <w:rFonts w:hint="eastAsia" w:ascii="Times New Roman" w:hAnsi="Times New Roman" w:eastAsia="方正仿宋_GBK" w:cs="Times New Roman"/>
                <w:kern w:val="0"/>
                <w:sz w:val="21"/>
                <w:szCs w:val="21"/>
                <w:vertAlign w:val="baseline"/>
                <w:lang w:val="en-US" w:eastAsia="zh-CN" w:bidi="ar"/>
              </w:rPr>
              <w:t>30</w:t>
            </w:r>
            <w:r>
              <w:rPr>
                <w:rFonts w:hint="default" w:ascii="Times New Roman" w:hAnsi="Times New Roman" w:eastAsia="方正仿宋_GBK" w:cs="Times New Roman"/>
                <w:kern w:val="0"/>
                <w:sz w:val="21"/>
                <w:szCs w:val="21"/>
                <w:vertAlign w:val="baseline"/>
                <w:lang w:val="en-US" w:eastAsia="zh-CN" w:bidi="ar"/>
              </w:rPr>
              <w:t>岁-</w:t>
            </w:r>
            <w:r>
              <w:rPr>
                <w:rFonts w:hint="eastAsia" w:ascii="Times New Roman" w:hAnsi="Times New Roman" w:eastAsia="方正仿宋_GBK" w:cs="Times New Roman"/>
                <w:kern w:val="0"/>
                <w:sz w:val="21"/>
                <w:szCs w:val="21"/>
                <w:vertAlign w:val="baseline"/>
                <w:lang w:val="en-US" w:eastAsia="zh-CN" w:bidi="ar"/>
              </w:rPr>
              <w:t>45</w:t>
            </w:r>
            <w:r>
              <w:rPr>
                <w:rFonts w:hint="default" w:ascii="Times New Roman" w:hAnsi="Times New Roman" w:eastAsia="方正仿宋_GBK" w:cs="Times New Roman"/>
                <w:kern w:val="0"/>
                <w:sz w:val="21"/>
                <w:szCs w:val="21"/>
                <w:vertAlign w:val="baseline"/>
                <w:lang w:val="en-US" w:eastAsia="zh-CN" w:bidi="ar"/>
              </w:rPr>
              <w:t>岁</w:t>
            </w:r>
          </w:p>
        </w:tc>
        <w:tc>
          <w:tcPr>
            <w:tcW w:w="4806" w:type="dxa"/>
            <w:noWrap w:val="0"/>
            <w:vAlign w:val="center"/>
          </w:tcPr>
          <w:p w14:paraId="686BDF97">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1.从运营层面，协助公司管理层制定决策和战略；</w:t>
            </w:r>
          </w:p>
          <w:p w14:paraId="0CDC4B65">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2.负责策划公司年度市场工作目标和运营计划；</w:t>
            </w:r>
          </w:p>
          <w:p w14:paraId="7A68F78B">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3.分析公司所处行业的市场，掌握市场发展趋势，为公司的运营决策提供准确的信息；</w:t>
            </w:r>
          </w:p>
          <w:p w14:paraId="1CC7C10C">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4.根据公司长远发展战略，组织开展运营团队的建设；</w:t>
            </w:r>
          </w:p>
          <w:p w14:paraId="5F5B45EE">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eastAsia" w:ascii="方正仿宋_GBK" w:hAnsi="方正仿宋_GBK" w:eastAsia="方正仿宋_GBK" w:cs="方正仿宋_GBK"/>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5.任职者需带领团队完成基本运营任务。</w:t>
            </w:r>
          </w:p>
        </w:tc>
        <w:tc>
          <w:tcPr>
            <w:tcW w:w="4666" w:type="dxa"/>
            <w:noWrap w:val="0"/>
            <w:vAlign w:val="center"/>
          </w:tcPr>
          <w:p w14:paraId="544656C8">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（1）大专及以上学历，能承担较强工作压力，积极进取，注重绩效；</w:t>
            </w:r>
          </w:p>
          <w:p w14:paraId="625B3339">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（2）拥有</w:t>
            </w:r>
            <w:r>
              <w:rPr>
                <w:rFonts w:hint="eastAsia" w:ascii="Times New Roman" w:hAnsi="Times New Roman" w:eastAsia="方正仿宋_GBK" w:cs="Times New Roman"/>
                <w:kern w:val="0"/>
                <w:sz w:val="21"/>
                <w:szCs w:val="21"/>
                <w:vertAlign w:val="baseline"/>
                <w:lang w:val="en-US" w:eastAsia="zh-CN" w:bidi="ar"/>
              </w:rPr>
              <w:t>5</w:t>
            </w:r>
            <w:r>
              <w:rPr>
                <w:rFonts w:hint="default" w:ascii="Times New Roman" w:hAnsi="Times New Roman" w:eastAsia="方正仿宋_GBK" w:cs="Times New Roman"/>
                <w:kern w:val="0"/>
                <w:sz w:val="21"/>
                <w:szCs w:val="21"/>
                <w:vertAlign w:val="baseline"/>
                <w:lang w:val="en-US" w:eastAsia="zh-CN" w:bidi="ar"/>
              </w:rPr>
              <w:t>年以上电商行业工作经验，其中至少3年以上电商平台整体运营管理经验，具备从0到1搭建电商平台并成功运营的经验者优先；</w:t>
            </w:r>
          </w:p>
          <w:p w14:paraId="076955D3">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（3）主导过大型电商项目，熟悉电商平台从规划、上线到运营推广、优化升级的全流程管理，有带领团队实现业务增长和业绩突破的成功案例；</w:t>
            </w:r>
          </w:p>
          <w:p w14:paraId="07BEA2ED">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（4）熟练掌握各类电商数据分析工具，如 Google Analytics、生意参谋等，能够通过数据分析洞察市场趋势、用户行为和业务问题，为决策提供数据支持；</w:t>
            </w:r>
          </w:p>
          <w:p w14:paraId="1CCD13CD">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default" w:ascii="Times New Roman" w:hAnsi="Times New Roman" w:eastAsia="方正仿宋_GBK" w:cs="Times New Roman"/>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（5）具备优秀的战略规划能力，能够结合国企战略目标和电商行业发展趋势，制定清晰的电商平台发展战略和中长期运营规划，并将其拆解为可执行的阶段性目标和计划；</w:t>
            </w:r>
          </w:p>
          <w:p w14:paraId="1D9A12FC">
            <w:pPr>
              <w:keepNext w:val="0"/>
              <w:keepLines w:val="0"/>
              <w:pageBreakBefore w:val="0"/>
              <w:widowControl w:val="0"/>
              <w:numPr>
                <w:ilvl w:val="0"/>
                <w:numId w:val="0"/>
              </w:numPr>
              <w:kinsoku/>
              <w:wordWrap/>
              <w:overflowPunct/>
              <w:topLinePunct w:val="0"/>
              <w:autoSpaceDE/>
              <w:autoSpaceDN/>
              <w:bidi w:val="0"/>
              <w:adjustRightInd/>
              <w:snapToGrid/>
              <w:spacing w:line="200" w:lineRule="atLeast"/>
              <w:ind w:left="0" w:leftChars="0" w:firstLine="0" w:firstLineChars="0"/>
              <w:jc w:val="left"/>
              <w:textAlignment w:val="auto"/>
              <w:rPr>
                <w:rFonts w:hint="eastAsia" w:ascii="方正仿宋_GBK" w:hAnsi="方正仿宋_GBK" w:eastAsia="方正仿宋_GBK" w:cs="方正仿宋_GBK"/>
                <w:kern w:val="0"/>
                <w:sz w:val="21"/>
                <w:szCs w:val="21"/>
                <w:vertAlign w:val="baseline"/>
                <w:lang w:val="en-US" w:eastAsia="zh-CN" w:bidi="ar"/>
              </w:rPr>
            </w:pPr>
            <w:r>
              <w:rPr>
                <w:rFonts w:hint="default" w:ascii="Times New Roman" w:hAnsi="Times New Roman" w:eastAsia="方正仿宋_GBK" w:cs="Times New Roman"/>
                <w:kern w:val="0"/>
                <w:sz w:val="21"/>
                <w:szCs w:val="21"/>
                <w:vertAlign w:val="baseline"/>
                <w:lang w:val="en-US" w:eastAsia="zh-CN" w:bidi="ar"/>
              </w:rPr>
              <w:t>（6）具备良好的职业道德和责任心，对工作认真负责，注重细节，能够保守企业商业机密，维护企业声誉和形象。</w:t>
            </w:r>
          </w:p>
        </w:tc>
      </w:tr>
    </w:tbl>
    <w:p w14:paraId="38E64FD7">
      <w:pPr>
        <w:pStyle w:val="5"/>
      </w:pPr>
      <w:bookmarkStart w:id="0" w:name="_GoBack"/>
      <w:bookmarkEnd w:id="0"/>
    </w:p>
    <w:sectPr>
      <w:headerReference r:id="rId3" w:type="default"/>
      <w:footerReference r:id="rId4" w:type="default"/>
      <w:pgSz w:w="16838" w:h="11906" w:orient="landscape"/>
      <w:pgMar w:top="1587" w:right="2098" w:bottom="1474" w:left="1984" w:header="851" w:footer="992" w:gutter="0"/>
      <w:pgNumType w:fmt="decimal"/>
      <w:cols w:space="720" w:num="1"/>
      <w:rtlGutter w:val="0"/>
      <w:docGrid w:type="linesAndChars" w:linePitch="327"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4A17B7-0EED-4826-AD54-365EAFD381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CFC175E-68BA-490E-9ACE-FF27DB487A5B}"/>
  </w:font>
  <w:font w:name="Arial Unicode MS">
    <w:altName w:val="宋体"/>
    <w:panose1 w:val="020B0604020202020204"/>
    <w:charset w:val="86"/>
    <w:family w:val="auto"/>
    <w:pitch w:val="default"/>
    <w:sig w:usb0="00000000" w:usb1="00000000" w:usb2="0000003F" w:usb3="00000000" w:csb0="603F01FF" w:csb1="FFFF0000"/>
    <w:embedRegular r:id="rId3" w:fontKey="{56F741FA-18D5-46DC-9893-BDC25436ECCF}"/>
  </w:font>
  <w:font w:name="方正仿宋_GBK">
    <w:panose1 w:val="03000509000000000000"/>
    <w:charset w:val="86"/>
    <w:family w:val="auto"/>
    <w:pitch w:val="default"/>
    <w:sig w:usb0="00000001" w:usb1="080E0000" w:usb2="00000000" w:usb3="00000000" w:csb0="00040000" w:csb1="00000000"/>
    <w:embedRegular r:id="rId4" w:fontKey="{BDED152D-7363-4FB1-8D59-4A78AE079C84}"/>
  </w:font>
  <w:font w:name="方正黑体_GBK">
    <w:panose1 w:val="03000509000000000000"/>
    <w:charset w:val="86"/>
    <w:family w:val="auto"/>
    <w:pitch w:val="default"/>
    <w:sig w:usb0="00000001" w:usb1="080E0000" w:usb2="00000000" w:usb3="00000000" w:csb0="00040000" w:csb1="00000000"/>
    <w:embedRegular r:id="rId5" w:fontKey="{EB67C5B1-6BD7-4F34-B679-BED937B0276E}"/>
  </w:font>
  <w:font w:name="方正仿宋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247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-322580</wp:posOffset>
              </wp:positionV>
              <wp:extent cx="1828800" cy="5861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586105"/>
                      </a:xfrm>
                      <a:prstGeom prst="rect">
                        <a:avLst/>
                      </a:prstGeom>
                      <a:noFill/>
                      <a:ln>
                        <a:noFill/>
                      </a:ln>
                    </wps:spPr>
                    <wps:txbx>
                      <w:txbxContent>
                        <w:p w14:paraId="18A923C3">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25.4pt;height:46.15pt;width:144pt;mso-position-horizontal:right;mso-position-horizontal-relative:margin;mso-wrap-style:none;z-index:251659264;mso-width-relative:page;mso-height-relative:page;" filled="f" stroked="f" coordsize="21600,21600" o:gfxdata="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EllO/VAAAABwEAAA8AAAAAAAAAAQAgAAAAIgAAAGRycy9kb3ducmV2LnhtbFBL&#10;AQIUABQAAAAIAIdO4kBSxO1ewAEAAH4DAAAOAAAAAAAAAAEAIAAAACQBAABkcnMvZTJvRG9jLnht&#10;bFBLBQYAAAAABgAGAFkBAABWBQAAAAA=&#10;">
              <v:fill on="f" focussize="0,0"/>
              <v:stroke on="f"/>
              <v:imagedata o:title=""/>
              <o:lock v:ext="edit" aspectratio="f"/>
              <v:textbox inset="0mm,0mm,0mm,0mm">
                <w:txbxContent>
                  <w:p w14:paraId="18A923C3">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E14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15E06"/>
    <w:rsid w:val="072365A6"/>
    <w:rsid w:val="0E370B89"/>
    <w:rsid w:val="14891A12"/>
    <w:rsid w:val="15806971"/>
    <w:rsid w:val="158D11B1"/>
    <w:rsid w:val="163A2FC4"/>
    <w:rsid w:val="18CB39A2"/>
    <w:rsid w:val="1C8227BA"/>
    <w:rsid w:val="1F890B18"/>
    <w:rsid w:val="25AB7A3A"/>
    <w:rsid w:val="29A01D56"/>
    <w:rsid w:val="2B933BEA"/>
    <w:rsid w:val="2DA974EA"/>
    <w:rsid w:val="2ED427DF"/>
    <w:rsid w:val="328518FA"/>
    <w:rsid w:val="330A1D37"/>
    <w:rsid w:val="391F3C45"/>
    <w:rsid w:val="39AD1B7B"/>
    <w:rsid w:val="46072613"/>
    <w:rsid w:val="473C6086"/>
    <w:rsid w:val="4CA23096"/>
    <w:rsid w:val="576A196C"/>
    <w:rsid w:val="58144D0D"/>
    <w:rsid w:val="59EF5E2F"/>
    <w:rsid w:val="5C9C18B0"/>
    <w:rsid w:val="5D317189"/>
    <w:rsid w:val="6003420E"/>
    <w:rsid w:val="626A5FAC"/>
    <w:rsid w:val="6A615E06"/>
    <w:rsid w:val="6BC334CD"/>
    <w:rsid w:val="6D567859"/>
    <w:rsid w:val="6E934195"/>
    <w:rsid w:val="6F416818"/>
    <w:rsid w:val="717C3606"/>
    <w:rsid w:val="75F86C8C"/>
    <w:rsid w:val="7AA0123A"/>
    <w:rsid w:val="7BD1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kern w:val="0"/>
      <w:sz w:val="20"/>
    </w:rPr>
  </w:style>
  <w:style w:type="paragraph" w:styleId="4">
    <w:name w:val="Body Text"/>
    <w:basedOn w:val="1"/>
    <w:next w:val="5"/>
    <w:qFormat/>
    <w:uiPriority w:val="0"/>
    <w:pPr>
      <w:spacing w:after="120"/>
    </w:pPr>
    <w:rPr>
      <w:rFonts w:eastAsia="仿宋"/>
    </w:rPr>
  </w:style>
  <w:style w:type="paragraph" w:styleId="5">
    <w:name w:val="Body Text Indent"/>
    <w:basedOn w:val="1"/>
    <w:qFormat/>
    <w:uiPriority w:val="0"/>
    <w:pPr>
      <w:ind w:left="420" w:leftChars="200"/>
    </w:pPr>
    <w:rPr>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spacing w:line="240" w:lineRule="auto"/>
      <w:ind w:firstLine="0" w:firstLineChars="0"/>
    </w:pPr>
    <w:rPr>
      <w:b/>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4"/>
    <w:next w:val="4"/>
    <w:qFormat/>
    <w:uiPriority w:val="0"/>
    <w:pPr>
      <w:ind w:firstLine="482" w:firstLineChars="200"/>
    </w:pPr>
    <w:rPr>
      <w:rFonts w:eastAsia="宋体"/>
    </w:rPr>
  </w:style>
  <w:style w:type="paragraph" w:styleId="11">
    <w:name w:val="Body Text First Indent 2"/>
    <w:basedOn w:val="5"/>
    <w:next w:val="10"/>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1121</Words>
  <Characters>1146</Characters>
  <Lines>0</Lines>
  <Paragraphs>0</Paragraphs>
  <TotalTime>13</TotalTime>
  <ScaleCrop>false</ScaleCrop>
  <LinksUpToDate>false</LinksUpToDate>
  <CharactersWithSpaces>1302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2025-07-29T03:23:00Z</dcterms:created>
  <dc:creator>遥远的未来</dc:creator>
  <cp:lastModifiedBy>练习</cp:lastModifiedBy>
  <cp:lastPrinted>2025-08-19T09:19:00Z</cp:lastPrinted>
  <dcterms:modified xsi:type="dcterms:W3CDTF">2025-08-21T07:13:03Z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43A3FAB7E1AA444187DFD9F3B9D4EC99_13</vt:lpwstr>
  </property>
  <property fmtid="{D5CDD505-2E9C-101B-9397-08002B2CF9AE}" pid="4" name="KSOTemplateDocerSaveRecord">
    <vt:lpwstr>eyJoZGlkIjoiM2JiYTNiMzg0OWM4NTNkNmNmMzQ1Njg5OTI5MjFlYjEiLCJ1c2VySWQiOiI0Mjc0Njg1MjAifQ==</vt:lpwstr>
  </property>
</Properties>
</file>