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706C4" w14:textId="77777777" w:rsidR="00EE6CCE" w:rsidRDefault="00EE6CCE" w:rsidP="00EE6CCE">
      <w:pPr>
        <w:spacing w:line="314" w:lineRule="atLeas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69DB5582" w14:textId="77777777" w:rsidR="00EE6CCE" w:rsidRDefault="00EE6CCE" w:rsidP="00EE6CCE">
      <w:pPr>
        <w:pStyle w:val="a3"/>
      </w:pPr>
    </w:p>
    <w:p w14:paraId="1E6C40EF" w14:textId="77777777" w:rsidR="00EE6CCE" w:rsidRDefault="00EE6CCE" w:rsidP="00EE6CCE">
      <w:pPr>
        <w:pStyle w:val="a3"/>
        <w:spacing w:line="640" w:lineRule="exact"/>
        <w:ind w:firstLineChars="0" w:firstLine="0"/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巴中市恩阳区城乡建设投资集团有限公司</w:t>
      </w:r>
    </w:p>
    <w:p w14:paraId="3A03C919" w14:textId="77777777" w:rsidR="00EE6CCE" w:rsidRDefault="00EE6CCE" w:rsidP="00EE6CCE">
      <w:pPr>
        <w:pStyle w:val="a3"/>
        <w:spacing w:line="640" w:lineRule="exact"/>
        <w:ind w:firstLineChars="0" w:firstLine="0"/>
        <w:jc w:val="center"/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面向社会公开招聘</w:t>
      </w:r>
      <w:r>
        <w:rPr>
          <w:rFonts w:ascii="Times New Roman" w:eastAsia="方正公文小标宋" w:hAnsi="Times New Roman" w:cs="Times New Roman"/>
          <w:sz w:val="44"/>
          <w:szCs w:val="44"/>
        </w:rPr>
        <w:t>2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名工作人员岗位信息表</w:t>
      </w:r>
    </w:p>
    <w:tbl>
      <w:tblPr>
        <w:tblStyle w:val="a4"/>
        <w:tblW w:w="16207" w:type="dxa"/>
        <w:jc w:val="center"/>
        <w:tblLook w:val="04A0" w:firstRow="1" w:lastRow="0" w:firstColumn="1" w:lastColumn="0" w:noHBand="0" w:noVBand="1"/>
      </w:tblPr>
      <w:tblGrid>
        <w:gridCol w:w="591"/>
        <w:gridCol w:w="1447"/>
        <w:gridCol w:w="1532"/>
        <w:gridCol w:w="632"/>
        <w:gridCol w:w="632"/>
        <w:gridCol w:w="1050"/>
        <w:gridCol w:w="808"/>
        <w:gridCol w:w="1018"/>
        <w:gridCol w:w="5057"/>
        <w:gridCol w:w="2774"/>
        <w:gridCol w:w="666"/>
      </w:tblGrid>
      <w:tr w:rsidR="00EE6CCE" w14:paraId="1EAD8A9B" w14:textId="77777777" w:rsidTr="00ED19C4">
        <w:trPr>
          <w:trHeight w:val="1174"/>
          <w:jc w:val="center"/>
        </w:trPr>
        <w:tc>
          <w:tcPr>
            <w:tcW w:w="591" w:type="dxa"/>
            <w:vAlign w:val="center"/>
          </w:tcPr>
          <w:p w14:paraId="3E46875E" w14:textId="77777777" w:rsidR="00EE6CCE" w:rsidRDefault="00EE6CCE" w:rsidP="00ED19C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47" w:type="dxa"/>
            <w:vAlign w:val="center"/>
          </w:tcPr>
          <w:p w14:paraId="32C3FF56" w14:textId="77777777" w:rsidR="00EE6CCE" w:rsidRDefault="00EE6CCE" w:rsidP="00ED19C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532" w:type="dxa"/>
            <w:vAlign w:val="center"/>
          </w:tcPr>
          <w:p w14:paraId="24274615" w14:textId="77777777" w:rsidR="00EE6CCE" w:rsidRDefault="00EE6CCE" w:rsidP="00ED19C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632" w:type="dxa"/>
            <w:vAlign w:val="center"/>
          </w:tcPr>
          <w:p w14:paraId="11B8642E" w14:textId="77777777" w:rsidR="00EE6CCE" w:rsidRDefault="00EE6CCE" w:rsidP="00ED19C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sz w:val="22"/>
                <w:szCs w:val="22"/>
                <w:lang w:bidi="ar"/>
              </w:rPr>
              <w:t>人数</w:t>
            </w:r>
          </w:p>
        </w:tc>
        <w:tc>
          <w:tcPr>
            <w:tcW w:w="632" w:type="dxa"/>
            <w:vAlign w:val="center"/>
          </w:tcPr>
          <w:p w14:paraId="69E7F64D" w14:textId="77777777" w:rsidR="00EE6CCE" w:rsidRDefault="00EE6CCE" w:rsidP="00ED19C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50" w:type="dxa"/>
            <w:vAlign w:val="center"/>
          </w:tcPr>
          <w:p w14:paraId="02E0CDA8" w14:textId="77777777" w:rsidR="00EE6CCE" w:rsidRDefault="00EE6CCE" w:rsidP="00ED19C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/>
                <w:bCs/>
                <w:sz w:val="22"/>
                <w:szCs w:val="22"/>
                <w:lang w:bidi="ar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sz w:val="22"/>
                <w:szCs w:val="22"/>
                <w:lang w:bidi="ar"/>
              </w:rPr>
              <w:t>年龄</w:t>
            </w:r>
          </w:p>
        </w:tc>
        <w:tc>
          <w:tcPr>
            <w:tcW w:w="808" w:type="dxa"/>
            <w:vAlign w:val="center"/>
          </w:tcPr>
          <w:p w14:paraId="053E45CE" w14:textId="77777777" w:rsidR="00EE6CCE" w:rsidRDefault="00EE6CCE" w:rsidP="00ED19C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/>
                <w:bCs/>
                <w:sz w:val="22"/>
                <w:szCs w:val="22"/>
                <w:lang w:bidi="ar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sz w:val="22"/>
                <w:szCs w:val="22"/>
                <w:lang w:bidi="ar"/>
              </w:rPr>
              <w:t>文化</w:t>
            </w:r>
          </w:p>
          <w:p w14:paraId="4108A3EA" w14:textId="77777777" w:rsidR="00EE6CCE" w:rsidRDefault="00EE6CCE" w:rsidP="00ED19C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/>
                <w:bCs/>
                <w:sz w:val="22"/>
                <w:szCs w:val="22"/>
                <w:lang w:bidi="ar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sz w:val="22"/>
                <w:szCs w:val="22"/>
                <w:lang w:bidi="ar"/>
              </w:rPr>
              <w:t>程度</w:t>
            </w:r>
          </w:p>
        </w:tc>
        <w:tc>
          <w:tcPr>
            <w:tcW w:w="1018" w:type="dxa"/>
            <w:vAlign w:val="center"/>
          </w:tcPr>
          <w:p w14:paraId="03851BB3" w14:textId="77777777" w:rsidR="00EE6CCE" w:rsidRDefault="00EE6CCE" w:rsidP="00ED19C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/>
                <w:bCs/>
                <w:sz w:val="22"/>
                <w:szCs w:val="22"/>
                <w:lang w:bidi="ar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sz w:val="22"/>
                <w:szCs w:val="22"/>
                <w:lang w:bidi="ar"/>
              </w:rPr>
              <w:t>专业</w:t>
            </w:r>
          </w:p>
        </w:tc>
        <w:tc>
          <w:tcPr>
            <w:tcW w:w="5057" w:type="dxa"/>
            <w:vAlign w:val="center"/>
          </w:tcPr>
          <w:p w14:paraId="24844219" w14:textId="77777777" w:rsidR="00EE6CCE" w:rsidRDefault="00EE6CCE" w:rsidP="00ED19C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/>
                <w:bCs/>
                <w:sz w:val="22"/>
                <w:szCs w:val="22"/>
                <w:lang w:bidi="ar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sz w:val="22"/>
                <w:szCs w:val="22"/>
                <w:lang w:bidi="ar"/>
              </w:rPr>
              <w:t>工作职责</w:t>
            </w:r>
          </w:p>
        </w:tc>
        <w:tc>
          <w:tcPr>
            <w:tcW w:w="2774" w:type="dxa"/>
            <w:vAlign w:val="center"/>
          </w:tcPr>
          <w:p w14:paraId="00E88909" w14:textId="77777777" w:rsidR="00EE6CCE" w:rsidRDefault="00EE6CCE" w:rsidP="00ED19C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/>
                <w:bCs/>
                <w:sz w:val="22"/>
                <w:szCs w:val="22"/>
                <w:lang w:bidi="ar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sz w:val="22"/>
                <w:szCs w:val="22"/>
                <w:lang w:bidi="ar"/>
              </w:rPr>
              <w:t>报名要求</w:t>
            </w:r>
          </w:p>
        </w:tc>
        <w:tc>
          <w:tcPr>
            <w:tcW w:w="666" w:type="dxa"/>
            <w:vAlign w:val="center"/>
          </w:tcPr>
          <w:p w14:paraId="73DDCA79" w14:textId="77777777" w:rsidR="00EE6CCE" w:rsidRDefault="00EE6CCE" w:rsidP="00ED19C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/>
                <w:bCs/>
                <w:sz w:val="22"/>
                <w:szCs w:val="22"/>
                <w:lang w:bidi="ar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sz w:val="22"/>
                <w:szCs w:val="22"/>
                <w:lang w:bidi="ar"/>
              </w:rPr>
              <w:t>其他要求</w:t>
            </w:r>
          </w:p>
        </w:tc>
      </w:tr>
      <w:tr w:rsidR="00EE6CCE" w14:paraId="31895AA7" w14:textId="77777777" w:rsidTr="00ED19C4">
        <w:trPr>
          <w:trHeight w:val="1447"/>
          <w:jc w:val="center"/>
        </w:trPr>
        <w:tc>
          <w:tcPr>
            <w:tcW w:w="591" w:type="dxa"/>
            <w:vAlign w:val="center"/>
          </w:tcPr>
          <w:p w14:paraId="02AB2B10" w14:textId="77777777" w:rsidR="00EE6CCE" w:rsidRDefault="00EE6CCE" w:rsidP="00ED19C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sz w:val="22"/>
                <w:szCs w:val="22"/>
                <w:lang w:bidi="ar"/>
              </w:rPr>
            </w:pPr>
            <w:r>
              <w:rPr>
                <w:rFonts w:ascii="Times New Roman" w:eastAsia="方正黑体_GBK" w:hAnsi="Times New Roman" w:cs="Times New Roman"/>
                <w:sz w:val="22"/>
                <w:szCs w:val="22"/>
                <w:lang w:bidi="ar"/>
              </w:rPr>
              <w:t>1</w:t>
            </w:r>
          </w:p>
        </w:tc>
        <w:tc>
          <w:tcPr>
            <w:tcW w:w="1447" w:type="dxa"/>
            <w:vAlign w:val="center"/>
          </w:tcPr>
          <w:p w14:paraId="7B9FB49D" w14:textId="77777777" w:rsidR="00EE6CCE" w:rsidRDefault="00EE6CCE" w:rsidP="00ED19C4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巴中市恩阳区交通建设有限公司</w:t>
            </w:r>
          </w:p>
        </w:tc>
        <w:tc>
          <w:tcPr>
            <w:tcW w:w="1532" w:type="dxa"/>
            <w:vAlign w:val="center"/>
          </w:tcPr>
          <w:p w14:paraId="38E0E6E5" w14:textId="77777777" w:rsidR="00EE6CCE" w:rsidRDefault="00EE6CCE" w:rsidP="00ED19C4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成本控制主办</w:t>
            </w:r>
          </w:p>
        </w:tc>
        <w:tc>
          <w:tcPr>
            <w:tcW w:w="632" w:type="dxa"/>
            <w:vAlign w:val="center"/>
          </w:tcPr>
          <w:p w14:paraId="2706B356" w14:textId="77777777" w:rsidR="00EE6CCE" w:rsidRDefault="00EE6CCE" w:rsidP="00ED19C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632" w:type="dxa"/>
            <w:vAlign w:val="center"/>
          </w:tcPr>
          <w:p w14:paraId="471AC368" w14:textId="77777777" w:rsidR="00EE6CCE" w:rsidRDefault="00EE6CCE" w:rsidP="00ED19C4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不限</w:t>
            </w:r>
          </w:p>
        </w:tc>
        <w:tc>
          <w:tcPr>
            <w:tcW w:w="1050" w:type="dxa"/>
            <w:vAlign w:val="center"/>
          </w:tcPr>
          <w:p w14:paraId="68C74C76" w14:textId="77777777" w:rsidR="00EE6CCE" w:rsidRDefault="00EE6CCE" w:rsidP="00ED19C4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45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周岁以下</w:t>
            </w:r>
          </w:p>
        </w:tc>
        <w:tc>
          <w:tcPr>
            <w:tcW w:w="808" w:type="dxa"/>
            <w:vAlign w:val="center"/>
          </w:tcPr>
          <w:p w14:paraId="40CD4959" w14:textId="77777777" w:rsidR="00EE6CCE" w:rsidRDefault="00EE6CCE" w:rsidP="00ED19C4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专科及以上</w:t>
            </w:r>
          </w:p>
        </w:tc>
        <w:tc>
          <w:tcPr>
            <w:tcW w:w="1018" w:type="dxa"/>
            <w:vAlign w:val="center"/>
          </w:tcPr>
          <w:p w14:paraId="1E83A630" w14:textId="77777777" w:rsidR="00EE6CCE" w:rsidRDefault="00EE6CCE" w:rsidP="00ED19C4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建筑工程、土木工程、工程造价等相关专业</w:t>
            </w:r>
          </w:p>
        </w:tc>
        <w:tc>
          <w:tcPr>
            <w:tcW w:w="5057" w:type="dxa"/>
            <w:vAlign w:val="center"/>
          </w:tcPr>
          <w:p w14:paraId="3B8B4486" w14:textId="77777777" w:rsidR="00EE6CCE" w:rsidRDefault="00EE6CCE" w:rsidP="00ED19C4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1.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负责成本控制管理制度完善和执行；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2.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负责投资项目的前期预测，与相关单位、部门合作编制工程概、预算和决算，编制、核对工程预（结）算文件；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3.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负责项目工程的全方位、全过程建安成本控制，提出降低建筑成本的合理化建议；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4.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负责公司项目建设的成本目标计划、过程核算、成本结果分析及工作考核。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5.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领导交办的其他工作。</w:t>
            </w:r>
          </w:p>
        </w:tc>
        <w:tc>
          <w:tcPr>
            <w:tcW w:w="2774" w:type="dxa"/>
            <w:vAlign w:val="center"/>
          </w:tcPr>
          <w:p w14:paraId="68D08E49" w14:textId="77777777" w:rsidR="00EE6CCE" w:rsidRDefault="00EE6CCE" w:rsidP="00ED19C4">
            <w:pPr>
              <w:widowControl/>
              <w:spacing w:line="280" w:lineRule="exact"/>
              <w:jc w:val="distribute"/>
              <w:rPr>
                <w:rFonts w:ascii="Times New Roman" w:eastAsia="方正仿宋_GBK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1.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熟练操作办公软件、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CAD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；</w:t>
            </w:r>
          </w:p>
          <w:p w14:paraId="23EF7CE9" w14:textId="77777777" w:rsidR="00EE6CCE" w:rsidRDefault="00EE6CCE" w:rsidP="00ED19C4">
            <w:pPr>
              <w:widowControl/>
              <w:spacing w:line="280" w:lineRule="exact"/>
              <w:jc w:val="distribute"/>
              <w:rPr>
                <w:rFonts w:ascii="Times New Roman" w:eastAsia="方正仿宋_GBK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2.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对项目管理、投资项目前期预测和成本控制有较深刻的了解，同时具备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5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年以上工程预决算工作经验；</w:t>
            </w:r>
          </w:p>
          <w:p w14:paraId="3597A9D2" w14:textId="77777777" w:rsidR="00EE6CCE" w:rsidRDefault="00EE6CCE" w:rsidP="00ED19C4">
            <w:pPr>
              <w:widowControl/>
              <w:spacing w:line="280" w:lineRule="exact"/>
              <w:jc w:val="distribute"/>
              <w:rPr>
                <w:rFonts w:ascii="Times New Roman" w:eastAsia="方正仿宋_GBK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3.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具备市政或公路专业的二级及以上造价师证（同时具备市政、公路双专业的二级造价师优先；具备一级造价师优先。）</w:t>
            </w:r>
          </w:p>
        </w:tc>
        <w:tc>
          <w:tcPr>
            <w:tcW w:w="666" w:type="dxa"/>
            <w:vAlign w:val="center"/>
          </w:tcPr>
          <w:p w14:paraId="165AB974" w14:textId="77777777" w:rsidR="00EE6CCE" w:rsidRDefault="00EE6CCE" w:rsidP="00ED19C4">
            <w:pPr>
              <w:widowControl/>
              <w:spacing w:line="280" w:lineRule="exact"/>
              <w:jc w:val="center"/>
              <w:rPr>
                <w:rFonts w:ascii="Times New Roman" w:eastAsia="方正仿宋_GB2312" w:hAnsi="Times New Roman" w:cs="Times New Roman"/>
                <w:b/>
                <w:bCs/>
                <w:sz w:val="22"/>
                <w:szCs w:val="22"/>
                <w:lang w:bidi="ar"/>
              </w:rPr>
            </w:pPr>
          </w:p>
        </w:tc>
      </w:tr>
      <w:tr w:rsidR="00EE6CCE" w14:paraId="4CAB6923" w14:textId="77777777" w:rsidTr="00ED19C4">
        <w:trPr>
          <w:trHeight w:val="1447"/>
          <w:jc w:val="center"/>
        </w:trPr>
        <w:tc>
          <w:tcPr>
            <w:tcW w:w="591" w:type="dxa"/>
            <w:vAlign w:val="center"/>
          </w:tcPr>
          <w:p w14:paraId="7D678564" w14:textId="77777777" w:rsidR="00EE6CCE" w:rsidRDefault="00EE6CCE" w:rsidP="00ED19C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sz w:val="22"/>
                <w:szCs w:val="22"/>
                <w:lang w:bidi="ar"/>
              </w:rPr>
            </w:pPr>
            <w:r>
              <w:rPr>
                <w:rFonts w:ascii="Times New Roman" w:eastAsia="方正黑体_GBK" w:hAnsi="Times New Roman" w:cs="Times New Roman"/>
                <w:sz w:val="22"/>
                <w:szCs w:val="22"/>
                <w:lang w:bidi="ar"/>
              </w:rPr>
              <w:t>2</w:t>
            </w:r>
          </w:p>
        </w:tc>
        <w:tc>
          <w:tcPr>
            <w:tcW w:w="1447" w:type="dxa"/>
            <w:vAlign w:val="center"/>
          </w:tcPr>
          <w:p w14:paraId="07754D89" w14:textId="77777777" w:rsidR="00EE6CCE" w:rsidRDefault="00EE6CCE" w:rsidP="00ED19C4">
            <w:pPr>
              <w:widowControl/>
              <w:spacing w:line="280" w:lineRule="exact"/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  <w:r>
              <w:rPr>
                <w:rFonts w:ascii="Times New Roman" w:eastAsia="方正仿宋_GB2312" w:hAnsi="Times New Roman" w:cs="Times New Roman"/>
              </w:rPr>
              <w:t>巴中市恩阳区新义环境工程有限公司</w:t>
            </w:r>
          </w:p>
        </w:tc>
        <w:tc>
          <w:tcPr>
            <w:tcW w:w="1532" w:type="dxa"/>
            <w:vAlign w:val="center"/>
          </w:tcPr>
          <w:p w14:paraId="3A2C2C27" w14:textId="77777777" w:rsidR="00EE6CCE" w:rsidRDefault="00EE6CCE" w:rsidP="00ED19C4">
            <w:pPr>
              <w:widowControl/>
              <w:spacing w:line="280" w:lineRule="exact"/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  <w:r>
              <w:rPr>
                <w:rFonts w:ascii="Times New Roman" w:eastAsia="方正仿宋_GB2312" w:hAnsi="Times New Roman" w:cs="Times New Roman"/>
              </w:rPr>
              <w:t>成本控制专员</w:t>
            </w:r>
          </w:p>
        </w:tc>
        <w:tc>
          <w:tcPr>
            <w:tcW w:w="632" w:type="dxa"/>
            <w:vAlign w:val="center"/>
          </w:tcPr>
          <w:p w14:paraId="4BA6B486" w14:textId="77777777" w:rsidR="00EE6CCE" w:rsidRDefault="00EE6CCE" w:rsidP="00ED19C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  <w:vAlign w:val="center"/>
          </w:tcPr>
          <w:p w14:paraId="55686925" w14:textId="77777777" w:rsidR="00EE6CCE" w:rsidRDefault="00EE6CCE" w:rsidP="00ED19C4">
            <w:pPr>
              <w:widowControl/>
              <w:spacing w:line="280" w:lineRule="exact"/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  <w:r>
              <w:rPr>
                <w:rFonts w:ascii="Times New Roman" w:eastAsia="方正仿宋_GB2312" w:hAnsi="Times New Roman" w:cs="Times New Roman"/>
              </w:rPr>
              <w:t>不限</w:t>
            </w:r>
          </w:p>
        </w:tc>
        <w:tc>
          <w:tcPr>
            <w:tcW w:w="1050" w:type="dxa"/>
            <w:vAlign w:val="center"/>
          </w:tcPr>
          <w:p w14:paraId="2196A2EF" w14:textId="77777777" w:rsidR="00EE6CCE" w:rsidRDefault="00EE6CCE" w:rsidP="00ED19C4">
            <w:pPr>
              <w:widowControl/>
              <w:spacing w:line="280" w:lineRule="exact"/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  <w:r>
              <w:rPr>
                <w:rFonts w:ascii="Times New Roman" w:eastAsia="方正仿宋_GB2312" w:hAnsi="Times New Roman" w:cs="Times New Roman"/>
              </w:rPr>
              <w:t>40</w:t>
            </w:r>
            <w:r>
              <w:rPr>
                <w:rFonts w:ascii="Times New Roman" w:eastAsia="方正仿宋_GB2312" w:hAnsi="Times New Roman" w:cs="Times New Roman"/>
              </w:rPr>
              <w:t>周岁以下</w:t>
            </w:r>
          </w:p>
        </w:tc>
        <w:tc>
          <w:tcPr>
            <w:tcW w:w="808" w:type="dxa"/>
            <w:vAlign w:val="center"/>
          </w:tcPr>
          <w:p w14:paraId="2AF57348" w14:textId="77777777" w:rsidR="00EE6CCE" w:rsidRDefault="00EE6CCE" w:rsidP="00ED19C4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仿宋" w:hAnsi="Times New Roman" w:cs="Times New Roman"/>
                <w:szCs w:val="20"/>
              </w:rPr>
              <w:t>专科及以上</w:t>
            </w:r>
          </w:p>
        </w:tc>
        <w:tc>
          <w:tcPr>
            <w:tcW w:w="1018" w:type="dxa"/>
            <w:vAlign w:val="center"/>
          </w:tcPr>
          <w:p w14:paraId="25545D6F" w14:textId="77777777" w:rsidR="00EE6CCE" w:rsidRDefault="00EE6CCE" w:rsidP="00ED19C4">
            <w:pPr>
              <w:widowControl/>
              <w:spacing w:line="280" w:lineRule="exact"/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  <w:r>
              <w:rPr>
                <w:rFonts w:ascii="Times New Roman" w:eastAsia="方正仿宋_GB2312" w:hAnsi="Times New Roman" w:cs="Times New Roman"/>
              </w:rPr>
              <w:t>工程预算等相关专业</w:t>
            </w:r>
          </w:p>
        </w:tc>
        <w:tc>
          <w:tcPr>
            <w:tcW w:w="5057" w:type="dxa"/>
            <w:vAlign w:val="center"/>
          </w:tcPr>
          <w:p w14:paraId="309141B8" w14:textId="77777777" w:rsidR="00EE6CCE" w:rsidRDefault="00EE6CCE" w:rsidP="00ED19C4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项目投资分析，进行日常成本测算，提供设计变更成本建议；</w:t>
            </w:r>
          </w:p>
          <w:p w14:paraId="4F92F3E1" w14:textId="77777777" w:rsidR="00EE6CCE" w:rsidRDefault="00EE6CCE" w:rsidP="00ED19C4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负责对设计估算、施工图预算、招标文件编制、工程量计算、变更及签证等工作；</w:t>
            </w:r>
          </w:p>
          <w:p w14:paraId="53A2D5E1" w14:textId="77777777" w:rsidR="00EE6CCE" w:rsidRDefault="00EE6CCE" w:rsidP="00ED19C4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能够熟练使用如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EXCEL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CAD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、预算、算量等相关软件；</w:t>
            </w:r>
          </w:p>
          <w:p w14:paraId="28F3FC18" w14:textId="77777777" w:rsidR="00EE6CCE" w:rsidRDefault="00EE6CCE" w:rsidP="00ED19C4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组织内部招标实施，配合外部招标；</w:t>
            </w:r>
          </w:p>
          <w:p w14:paraId="331AF904" w14:textId="77777777" w:rsidR="00EE6CCE" w:rsidRDefault="00EE6CCE" w:rsidP="00ED19C4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工程款支付审核，结算管理，概预算与决算报告；</w:t>
            </w:r>
          </w:p>
          <w:p w14:paraId="2CCFCF31" w14:textId="77777777" w:rsidR="00EE6CCE" w:rsidRDefault="00EE6CCE" w:rsidP="00ED19C4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lastRenderedPageBreak/>
              <w:t>6</w:t>
            </w:r>
            <w:r>
              <w:rPr>
                <w:rFonts w:ascii="Times New Roman" w:eastAsia="方正仿宋_GBK" w:hAnsi="Times New Roman" w:cs="Times New Roman" w:hint="eastAsia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项目实施过程成本控制、材料设备认质认价等工作。</w:t>
            </w:r>
          </w:p>
        </w:tc>
        <w:tc>
          <w:tcPr>
            <w:tcW w:w="2774" w:type="dxa"/>
            <w:vAlign w:val="center"/>
          </w:tcPr>
          <w:p w14:paraId="3B4C623E" w14:textId="77777777" w:rsidR="00EE6CCE" w:rsidRDefault="00EE6CCE" w:rsidP="00ED19C4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lastRenderedPageBreak/>
              <w:t>3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  <w:shd w:val="clear" w:color="auto" w:fill="FFFFFF"/>
              </w:rPr>
              <w:t>年以上工程预算工作经历，且具备二级造价师及以上资质证书，一级造价师优先。</w:t>
            </w:r>
          </w:p>
        </w:tc>
        <w:tc>
          <w:tcPr>
            <w:tcW w:w="666" w:type="dxa"/>
            <w:vAlign w:val="center"/>
          </w:tcPr>
          <w:p w14:paraId="7C61BD63" w14:textId="77777777" w:rsidR="00EE6CCE" w:rsidRDefault="00EE6CCE" w:rsidP="00ED19C4">
            <w:pPr>
              <w:spacing w:line="300" w:lineRule="exact"/>
              <w:jc w:val="center"/>
              <w:rPr>
                <w:rFonts w:ascii="Times New Roman" w:eastAsia="方正仿宋_GB2312" w:hAnsi="Times New Roman" w:cs="Times New Roman"/>
                <w:b/>
                <w:bCs/>
                <w:sz w:val="22"/>
                <w:szCs w:val="22"/>
                <w:lang w:bidi="ar"/>
              </w:rPr>
            </w:pPr>
          </w:p>
        </w:tc>
      </w:tr>
    </w:tbl>
    <w:p w14:paraId="7706989F" w14:textId="77777777" w:rsidR="00FF37D7" w:rsidRPr="00EE6CCE" w:rsidRDefault="00FF37D7">
      <w:pPr>
        <w:rPr>
          <w:rFonts w:hint="eastAsia"/>
        </w:rPr>
      </w:pPr>
    </w:p>
    <w:sectPr w:rsidR="00FF37D7" w:rsidRPr="00EE6CCE" w:rsidSect="00C63883"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CE"/>
    <w:rsid w:val="000B0831"/>
    <w:rsid w:val="004728E5"/>
    <w:rsid w:val="00B20923"/>
    <w:rsid w:val="00C63883"/>
    <w:rsid w:val="00EE6CCE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CCAFC"/>
  <w15:chartTrackingRefBased/>
  <w15:docId w15:val="{E5AB2A33-7234-4694-AC71-E888924E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C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EE6CCE"/>
    <w:pPr>
      <w:ind w:firstLineChars="200" w:firstLine="420"/>
    </w:pPr>
  </w:style>
  <w:style w:type="table" w:styleId="a4">
    <w:name w:val="Table Grid"/>
    <w:basedOn w:val="a1"/>
    <w:qFormat/>
    <w:rsid w:val="00EE6CC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yin</dc:creator>
  <cp:keywords/>
  <dc:description/>
  <cp:lastModifiedBy>jason yin</cp:lastModifiedBy>
  <cp:revision>1</cp:revision>
  <dcterms:created xsi:type="dcterms:W3CDTF">2024-12-29T05:26:00Z</dcterms:created>
  <dcterms:modified xsi:type="dcterms:W3CDTF">2024-12-29T05:26:00Z</dcterms:modified>
</cp:coreProperties>
</file>